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4B" w:rsidRPr="0084014B" w:rsidRDefault="0084014B" w:rsidP="0084014B">
      <w:pPr>
        <w:pStyle w:val="120"/>
        <w:shd w:val="clear" w:color="auto" w:fill="auto"/>
        <w:spacing w:line="276" w:lineRule="auto"/>
        <w:ind w:right="420"/>
        <w:jc w:val="right"/>
        <w:rPr>
          <w:rStyle w:val="12"/>
          <w:color w:val="000000"/>
          <w:sz w:val="20"/>
          <w:szCs w:val="20"/>
        </w:rPr>
      </w:pPr>
      <w:r w:rsidRPr="0084014B">
        <w:rPr>
          <w:rStyle w:val="12"/>
          <w:caps w:val="0"/>
          <w:color w:val="000000"/>
          <w:sz w:val="20"/>
          <w:szCs w:val="20"/>
        </w:rPr>
        <w:t xml:space="preserve">приложение 3 к муниципальной программы </w:t>
      </w:r>
    </w:p>
    <w:p w:rsidR="0084014B" w:rsidRPr="0084014B" w:rsidRDefault="00572B31" w:rsidP="0084014B">
      <w:pPr>
        <w:pStyle w:val="120"/>
        <w:shd w:val="clear" w:color="auto" w:fill="auto"/>
        <w:spacing w:line="276" w:lineRule="auto"/>
        <w:ind w:right="420"/>
        <w:jc w:val="right"/>
        <w:rPr>
          <w:rStyle w:val="12"/>
          <w:color w:val="000000"/>
          <w:sz w:val="20"/>
          <w:szCs w:val="20"/>
        </w:rPr>
      </w:pPr>
      <w:r>
        <w:rPr>
          <w:rStyle w:val="12"/>
          <w:caps w:val="0"/>
          <w:color w:val="000000"/>
          <w:sz w:val="20"/>
          <w:szCs w:val="20"/>
        </w:rPr>
        <w:t>«Ц</w:t>
      </w:r>
      <w:r w:rsidR="0084014B" w:rsidRPr="0084014B">
        <w:rPr>
          <w:rStyle w:val="12"/>
          <w:caps w:val="0"/>
          <w:color w:val="000000"/>
          <w:sz w:val="20"/>
          <w:szCs w:val="20"/>
        </w:rPr>
        <w:t xml:space="preserve">ифровая </w:t>
      </w:r>
      <w:r w:rsidR="0084014B" w:rsidRPr="0084014B">
        <w:rPr>
          <w:caps w:val="0"/>
          <w:sz w:val="20"/>
          <w:szCs w:val="20"/>
        </w:rPr>
        <w:t xml:space="preserve"> т</w:t>
      </w:r>
      <w:r w:rsidR="0084014B" w:rsidRPr="0084014B">
        <w:rPr>
          <w:rStyle w:val="12"/>
          <w:caps w:val="0"/>
          <w:color w:val="000000"/>
          <w:sz w:val="20"/>
          <w:szCs w:val="20"/>
        </w:rPr>
        <w:t>рансформация Большеберезниковского муниципального</w:t>
      </w:r>
      <w:r w:rsidR="0084014B" w:rsidRPr="0084014B">
        <w:rPr>
          <w:caps w:val="0"/>
          <w:sz w:val="20"/>
          <w:szCs w:val="20"/>
        </w:rPr>
        <w:t xml:space="preserve"> </w:t>
      </w:r>
      <w:r w:rsidR="0084014B" w:rsidRPr="0084014B">
        <w:rPr>
          <w:rStyle w:val="12"/>
          <w:caps w:val="0"/>
          <w:color w:val="000000"/>
          <w:sz w:val="20"/>
          <w:szCs w:val="20"/>
        </w:rPr>
        <w:t xml:space="preserve">района </w:t>
      </w:r>
    </w:p>
    <w:p w:rsidR="0084014B" w:rsidRPr="0084014B" w:rsidRDefault="0084014B" w:rsidP="0084014B">
      <w:pPr>
        <w:pStyle w:val="120"/>
        <w:shd w:val="clear" w:color="auto" w:fill="auto"/>
        <w:spacing w:line="276" w:lineRule="auto"/>
        <w:ind w:right="420"/>
        <w:jc w:val="right"/>
        <w:rPr>
          <w:sz w:val="20"/>
          <w:szCs w:val="20"/>
        </w:rPr>
      </w:pPr>
      <w:r w:rsidRPr="0084014B">
        <w:rPr>
          <w:rStyle w:val="12"/>
          <w:caps w:val="0"/>
          <w:color w:val="000000"/>
          <w:sz w:val="20"/>
          <w:szCs w:val="20"/>
        </w:rPr>
        <w:t>Республики Мордовия»</w:t>
      </w:r>
    </w:p>
    <w:p w:rsidR="0084014B" w:rsidRPr="0084014B" w:rsidRDefault="0084014B" w:rsidP="0084014B">
      <w:pPr>
        <w:pStyle w:val="130"/>
        <w:shd w:val="clear" w:color="auto" w:fill="auto"/>
        <w:spacing w:before="0" w:line="276" w:lineRule="auto"/>
        <w:ind w:left="120"/>
        <w:rPr>
          <w:rStyle w:val="13"/>
          <w:color w:val="000000"/>
          <w:sz w:val="20"/>
          <w:szCs w:val="20"/>
        </w:rPr>
      </w:pPr>
    </w:p>
    <w:p w:rsidR="0084014B" w:rsidRPr="0084014B" w:rsidRDefault="0084014B" w:rsidP="0084014B">
      <w:pPr>
        <w:pStyle w:val="130"/>
        <w:shd w:val="clear" w:color="auto" w:fill="auto"/>
        <w:spacing w:before="0" w:line="276" w:lineRule="auto"/>
        <w:ind w:left="120"/>
        <w:rPr>
          <w:b/>
          <w:sz w:val="20"/>
          <w:szCs w:val="20"/>
        </w:rPr>
      </w:pPr>
      <w:r w:rsidRPr="0084014B">
        <w:rPr>
          <w:rStyle w:val="13"/>
          <w:b/>
          <w:caps w:val="0"/>
          <w:color w:val="000000"/>
          <w:sz w:val="20"/>
          <w:szCs w:val="20"/>
        </w:rPr>
        <w:t>Ресурсное обеспечение</w:t>
      </w:r>
    </w:p>
    <w:p w:rsidR="0084014B" w:rsidRPr="0084014B" w:rsidRDefault="0084014B" w:rsidP="0084014B">
      <w:pPr>
        <w:shd w:val="clear" w:color="auto" w:fill="FFFFFF"/>
        <w:spacing w:line="276" w:lineRule="auto"/>
        <w:jc w:val="center"/>
        <w:rPr>
          <w:rStyle w:val="13"/>
          <w:rFonts w:ascii="Times New Roman" w:hAnsi="Times New Roman" w:cs="Times New Roman"/>
          <w:b/>
          <w:sz w:val="20"/>
          <w:szCs w:val="20"/>
        </w:rPr>
      </w:pPr>
      <w:r w:rsidRPr="0084014B">
        <w:rPr>
          <w:rStyle w:val="13"/>
          <w:rFonts w:ascii="Times New Roman" w:hAnsi="Times New Roman" w:cs="Times New Roman"/>
          <w:b/>
          <w:sz w:val="20"/>
          <w:szCs w:val="20"/>
        </w:rPr>
        <w:t>реализации муниципальной программы</w:t>
      </w:r>
    </w:p>
    <w:p w:rsidR="0084014B" w:rsidRPr="0084014B" w:rsidRDefault="0084014B" w:rsidP="0084014B">
      <w:pPr>
        <w:shd w:val="clear" w:color="auto" w:fill="FFFFFF"/>
        <w:spacing w:line="276" w:lineRule="auto"/>
        <w:jc w:val="center"/>
        <w:rPr>
          <w:rStyle w:val="13"/>
          <w:rFonts w:ascii="Times New Roman" w:hAnsi="Times New Roman" w:cs="Times New Roman"/>
          <w:b/>
          <w:sz w:val="20"/>
          <w:szCs w:val="20"/>
        </w:rPr>
      </w:pPr>
      <w:r w:rsidRPr="0084014B">
        <w:rPr>
          <w:rStyle w:val="13"/>
          <w:rFonts w:ascii="Times New Roman" w:hAnsi="Times New Roman" w:cs="Times New Roman"/>
          <w:b/>
          <w:sz w:val="20"/>
          <w:szCs w:val="20"/>
        </w:rPr>
        <w:t>«Цифровая трансформация Большеберезниковского муниципального района Республики Мордовия»</w:t>
      </w:r>
    </w:p>
    <w:p w:rsidR="0084014B" w:rsidRPr="0084014B" w:rsidRDefault="0084014B" w:rsidP="0084014B">
      <w:pPr>
        <w:shd w:val="clear" w:color="auto" w:fill="FFFFFF"/>
        <w:spacing w:line="276" w:lineRule="auto"/>
        <w:rPr>
          <w:rStyle w:val="13"/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X="-318" w:tblpY="1"/>
        <w:tblOverlap w:val="never"/>
        <w:tblW w:w="15547" w:type="dxa"/>
        <w:tblLook w:val="04A0"/>
      </w:tblPr>
      <w:tblGrid>
        <w:gridCol w:w="1657"/>
        <w:gridCol w:w="916"/>
        <w:gridCol w:w="3551"/>
        <w:gridCol w:w="2379"/>
        <w:gridCol w:w="1929"/>
        <w:gridCol w:w="903"/>
        <w:gridCol w:w="903"/>
        <w:gridCol w:w="61"/>
        <w:gridCol w:w="997"/>
        <w:gridCol w:w="987"/>
        <w:gridCol w:w="67"/>
        <w:gridCol w:w="1197"/>
      </w:tblGrid>
      <w:tr w:rsidR="0084014B" w:rsidRPr="0084014B" w:rsidTr="00963A33">
        <w:trPr>
          <w:trHeight w:val="750"/>
        </w:trPr>
        <w:tc>
          <w:tcPr>
            <w:tcW w:w="2573" w:type="dxa"/>
            <w:gridSpan w:val="2"/>
            <w:vMerge w:val="restart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статус</w:t>
            </w:r>
          </w:p>
        </w:tc>
        <w:tc>
          <w:tcPr>
            <w:tcW w:w="3551" w:type="dxa"/>
            <w:vMerge w:val="restart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муниципальной программы (подпрограммы государственной программы республики мордовия), основного мероприятия</w:t>
            </w:r>
          </w:p>
        </w:tc>
        <w:tc>
          <w:tcPr>
            <w:tcW w:w="2379" w:type="dxa"/>
            <w:vMerge w:val="restart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ответственный исполнитель, соисполнитель, участник</w:t>
            </w:r>
          </w:p>
        </w:tc>
        <w:tc>
          <w:tcPr>
            <w:tcW w:w="1929" w:type="dxa"/>
            <w:vMerge w:val="restart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5115" w:type="dxa"/>
            <w:gridSpan w:val="7"/>
            <w:tcBorders>
              <w:bottom w:val="single" w:sz="4" w:space="0" w:color="auto"/>
            </w:tcBorders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расходы по годам, тыс. рублей</w:t>
            </w:r>
          </w:p>
        </w:tc>
      </w:tr>
      <w:tr w:rsidR="00572B31" w:rsidRPr="0084014B" w:rsidTr="001E3947">
        <w:trPr>
          <w:trHeight w:val="825"/>
        </w:trPr>
        <w:tc>
          <w:tcPr>
            <w:tcW w:w="2573" w:type="dxa"/>
            <w:gridSpan w:val="2"/>
            <w:vMerge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551" w:type="dxa"/>
            <w:vMerge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379" w:type="dxa"/>
            <w:vMerge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9" w:type="dxa"/>
            <w:vMerge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2020 год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2022 год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2023 год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2024 год</w:t>
            </w:r>
          </w:p>
        </w:tc>
      </w:tr>
      <w:tr w:rsidR="00572B31" w:rsidRPr="0084014B" w:rsidTr="00AE289B"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29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03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64" w:type="dxa"/>
            <w:gridSpan w:val="2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97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987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264" w:type="dxa"/>
            <w:gridSpan w:val="2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10</w:t>
            </w:r>
          </w:p>
        </w:tc>
      </w:tr>
      <w:tr w:rsidR="00572B31" w:rsidRPr="0084014B" w:rsidTr="00195ED5">
        <w:trPr>
          <w:trHeight w:val="539"/>
        </w:trPr>
        <w:tc>
          <w:tcPr>
            <w:tcW w:w="2573" w:type="dxa"/>
            <w:gridSpan w:val="2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программа</w:t>
            </w:r>
          </w:p>
        </w:tc>
        <w:tc>
          <w:tcPr>
            <w:tcW w:w="5930" w:type="dxa"/>
            <w:gridSpan w:val="2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муниципальная программа «Цифровая трансформация Большеберезниковского муниципального района Республики Мордовия»</w:t>
            </w:r>
          </w:p>
        </w:tc>
        <w:tc>
          <w:tcPr>
            <w:tcW w:w="1929" w:type="dxa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всего</w:t>
            </w:r>
          </w:p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225,8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572B3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232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24</w:t>
            </w: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</w:p>
        </w:tc>
      </w:tr>
      <w:tr w:rsidR="00572B31" w:rsidRPr="0084014B" w:rsidTr="004326A1">
        <w:trPr>
          <w:trHeight w:val="539"/>
        </w:trPr>
        <w:tc>
          <w:tcPr>
            <w:tcW w:w="1657" w:type="dxa"/>
            <w:tcBorders>
              <w:right w:val="single" w:sz="4" w:space="0" w:color="auto"/>
            </w:tcBorders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подпрограмма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30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информационная инфраструктура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107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115</w:t>
            </w:r>
          </w:p>
        </w:tc>
      </w:tr>
      <w:tr w:rsidR="00572B31" w:rsidRPr="0084014B" w:rsidTr="00125065">
        <w:trPr>
          <w:trHeight w:val="1870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5"/>
                <w:sz w:val="20"/>
                <w:szCs w:val="20"/>
              </w:rPr>
              <w:t>устранение цифрового неравенства, подключение к сети «интернет» общественно значимых объектов Большеберезниковского муниципального Района Республики Мордовия (медицинских, образовательных, культурных, спортивных и иных организаций)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администрация Большеберезниковского муниципального района 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val="en-US" w:eastAsia="ar-SA"/>
              </w:rPr>
              <w:t>5</w:t>
            </w: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80</w:t>
            </w:r>
          </w:p>
        </w:tc>
      </w:tr>
      <w:tr w:rsidR="00572B31" w:rsidRPr="0084014B" w:rsidTr="00F43BF4">
        <w:trPr>
          <w:trHeight w:val="1587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создание, развитие и эксплуатация структурированных кабельных сетей (локально вычислительных сетей) и телекоммуникационных сервисов в местах размещения органов местного самоуправления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органы местного самоуправления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</w:tr>
      <w:tr w:rsidR="00572B31" w:rsidRPr="0084014B" w:rsidTr="00EA5BD3">
        <w:trPr>
          <w:trHeight w:val="1587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1.3</w:t>
            </w:r>
          </w:p>
        </w:tc>
        <w:tc>
          <w:tcPr>
            <w:tcW w:w="3551" w:type="dxa"/>
          </w:tcPr>
          <w:p w:rsidR="00572B31" w:rsidRPr="0084014B" w:rsidRDefault="00572B31" w:rsidP="0084014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обеспечение подключения органов местного самоуправления муниципального района</w:t>
            </w:r>
            <w:r>
              <w:rPr>
                <w:rStyle w:val="6"/>
                <w:sz w:val="20"/>
                <w:szCs w:val="20"/>
              </w:rPr>
              <w:t xml:space="preserve"> </w:t>
            </w:r>
            <w:r w:rsidRPr="0084014B">
              <w:rPr>
                <w:rStyle w:val="6"/>
                <w:sz w:val="20"/>
                <w:szCs w:val="20"/>
              </w:rPr>
              <w:t xml:space="preserve">к инфраструктуре российского государственного сегмента сети «интернет» (сеть </w:t>
            </w:r>
            <w:r w:rsidRPr="0084014B">
              <w:rPr>
                <w:rStyle w:val="6"/>
                <w:sz w:val="20"/>
                <w:szCs w:val="20"/>
                <w:lang w:val="en-US"/>
              </w:rPr>
              <w:t>rsnet</w:t>
            </w:r>
            <w:r w:rsidRPr="0084014B">
              <w:rPr>
                <w:rStyle w:val="6"/>
                <w:sz w:val="20"/>
                <w:szCs w:val="20"/>
              </w:rPr>
              <w:t>)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органы местного самоуправления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</w:tr>
      <w:tr w:rsidR="00572B31" w:rsidRPr="0084014B" w:rsidTr="00D847D6">
        <w:trPr>
          <w:trHeight w:val="1587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Style w:val="6"/>
                <w:sz w:val="20"/>
                <w:szCs w:val="20"/>
              </w:rPr>
            </w:pPr>
            <w:r w:rsidRPr="0084014B">
              <w:rPr>
                <w:rStyle w:val="6"/>
                <w:sz w:val="20"/>
                <w:szCs w:val="20"/>
              </w:rPr>
              <w:t xml:space="preserve">Организация внутриведомственного электронного документооборота </w:t>
            </w:r>
            <w:r>
              <w:rPr>
                <w:rStyle w:val="6"/>
                <w:sz w:val="20"/>
                <w:szCs w:val="20"/>
              </w:rPr>
              <w:t>не менее 70%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Органы местного самоуправления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</w:tr>
      <w:tr w:rsidR="00572B31" w:rsidRPr="0084014B" w:rsidTr="008956A1">
        <w:trPr>
          <w:trHeight w:val="1587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Style w:val="6"/>
                <w:sz w:val="20"/>
                <w:szCs w:val="20"/>
              </w:rPr>
            </w:pPr>
            <w:r>
              <w:rPr>
                <w:rStyle w:val="6"/>
                <w:sz w:val="20"/>
                <w:szCs w:val="20"/>
              </w:rPr>
              <w:t>Организация юридически значимого электронного документооборота с другими ведомствами не менее 70 %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Органы местного самоуправления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572B31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997" w:type="dxa"/>
            <w:vAlign w:val="center"/>
          </w:tcPr>
          <w:p w:rsidR="00572B31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987" w:type="dxa"/>
            <w:vAlign w:val="center"/>
          </w:tcPr>
          <w:p w:rsidR="00572B31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</w:tr>
      <w:tr w:rsidR="00572B31" w:rsidRPr="0084014B" w:rsidTr="008B637E">
        <w:trPr>
          <w:trHeight w:val="539"/>
        </w:trPr>
        <w:tc>
          <w:tcPr>
            <w:tcW w:w="1657" w:type="dxa"/>
            <w:tcBorders>
              <w:right w:val="single" w:sz="4" w:space="0" w:color="auto"/>
            </w:tcBorders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подпрограмма</w:t>
            </w:r>
          </w:p>
        </w:tc>
        <w:tc>
          <w:tcPr>
            <w:tcW w:w="916" w:type="dxa"/>
            <w:tcBorders>
              <w:left w:val="single" w:sz="4" w:space="0" w:color="auto"/>
            </w:tcBorders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30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8</w:t>
            </w: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9</w:t>
            </w:r>
          </w:p>
        </w:tc>
      </w:tr>
      <w:tr w:rsidR="00572B31" w:rsidRPr="0084014B" w:rsidTr="00A74131">
        <w:trPr>
          <w:trHeight w:val="1060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цифровая трансформация муниципальных услуг и сервисов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Большеберезниковского муниципального района 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</w:tr>
      <w:tr w:rsidR="00572B31" w:rsidRPr="0084014B" w:rsidTr="00FB2511">
        <w:trPr>
          <w:trHeight w:val="1058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цифровая трансформация муниципальной службы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Большеберезниковского муниципального района 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24</w:t>
            </w:r>
          </w:p>
        </w:tc>
      </w:tr>
      <w:tr w:rsidR="00572B31" w:rsidRPr="0084014B" w:rsidTr="00EF06B0">
        <w:trPr>
          <w:trHeight w:val="1058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развитие, модернизация и эксплуатация информационных систем и ресурсов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Большеберезниковского муниципального района 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9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8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26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25</w:t>
            </w:r>
          </w:p>
        </w:tc>
      </w:tr>
      <w:tr w:rsidR="0084014B" w:rsidRPr="0084014B" w:rsidTr="00963A33">
        <w:trPr>
          <w:trHeight w:val="539"/>
        </w:trPr>
        <w:tc>
          <w:tcPr>
            <w:tcW w:w="1657" w:type="dxa"/>
            <w:tcBorders>
              <w:righ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подпрограмма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30" w:type="dxa"/>
            <w:gridSpan w:val="2"/>
          </w:tcPr>
          <w:p w:rsidR="0084014B" w:rsidRPr="0084014B" w:rsidRDefault="0084014B" w:rsidP="00963A33">
            <w:pPr>
              <w:pStyle w:val="a8"/>
              <w:spacing w:after="0" w:line="276" w:lineRule="auto"/>
              <w:ind w:left="20"/>
              <w:rPr>
                <w:rStyle w:val="6"/>
                <w:color w:val="000000"/>
                <w:sz w:val="20"/>
                <w:szCs w:val="20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кадры для цифровой экономики</w:t>
            </w:r>
          </w:p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9" w:type="dxa"/>
            <w:vAlign w:val="center"/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5115" w:type="dxa"/>
            <w:gridSpan w:val="7"/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84014B" w:rsidRPr="0084014B" w:rsidTr="00963A33">
        <w:trPr>
          <w:trHeight w:val="925"/>
        </w:trPr>
        <w:tc>
          <w:tcPr>
            <w:tcW w:w="1657" w:type="dxa"/>
            <w:tcBorders>
              <w:right w:val="single" w:sz="4" w:space="0" w:color="auto"/>
            </w:tcBorders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3551" w:type="dxa"/>
          </w:tcPr>
          <w:p w:rsidR="0084014B" w:rsidRPr="0084014B" w:rsidRDefault="0084014B" w:rsidP="00963A33">
            <w:pPr>
              <w:pStyle w:val="a8"/>
              <w:spacing w:after="0" w:line="276" w:lineRule="auto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оказание содействия гражданам в освоении компетенций цифровой экономики</w:t>
            </w:r>
          </w:p>
        </w:tc>
        <w:tc>
          <w:tcPr>
            <w:tcW w:w="2379" w:type="dxa"/>
            <w:vAlign w:val="bottom"/>
          </w:tcPr>
          <w:p w:rsidR="0084014B" w:rsidRPr="0084014B" w:rsidRDefault="0084014B" w:rsidP="00963A33">
            <w:pPr>
              <w:pStyle w:val="a8"/>
              <w:spacing w:after="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</w:t>
            </w:r>
            <w:r w:rsidR="00572B31" w:rsidRPr="0084014B">
              <w:rPr>
                <w:rStyle w:val="6"/>
                <w:color w:val="000000"/>
                <w:sz w:val="20"/>
                <w:szCs w:val="20"/>
              </w:rPr>
              <w:t xml:space="preserve">Большеберезниковского </w:t>
            </w:r>
            <w:r w:rsidRPr="0084014B">
              <w:rPr>
                <w:rStyle w:val="6"/>
                <w:color w:val="000000"/>
                <w:sz w:val="20"/>
                <w:szCs w:val="20"/>
              </w:rPr>
              <w:t>муниципального района</w:t>
            </w:r>
          </w:p>
        </w:tc>
        <w:tc>
          <w:tcPr>
            <w:tcW w:w="1929" w:type="dxa"/>
            <w:vAlign w:val="center"/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5115" w:type="dxa"/>
            <w:gridSpan w:val="7"/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84014B" w:rsidRPr="0084014B" w:rsidTr="00963A33">
        <w:trPr>
          <w:trHeight w:val="1060"/>
        </w:trPr>
        <w:tc>
          <w:tcPr>
            <w:tcW w:w="1657" w:type="dxa"/>
            <w:tcBorders>
              <w:right w:val="single" w:sz="4" w:space="0" w:color="auto"/>
            </w:tcBorders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3551" w:type="dxa"/>
          </w:tcPr>
          <w:p w:rsidR="0084014B" w:rsidRPr="0084014B" w:rsidRDefault="0084014B" w:rsidP="00963A33">
            <w:pPr>
              <w:pStyle w:val="a8"/>
              <w:spacing w:after="0" w:line="276" w:lineRule="auto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внедрение в систему образования требований к ключевым компетенциям цифровой экономики</w:t>
            </w:r>
          </w:p>
        </w:tc>
        <w:tc>
          <w:tcPr>
            <w:tcW w:w="2379" w:type="dxa"/>
          </w:tcPr>
          <w:p w:rsidR="0084014B" w:rsidRPr="0084014B" w:rsidRDefault="0084014B" w:rsidP="00963A33">
            <w:pPr>
              <w:pStyle w:val="a8"/>
              <w:spacing w:after="0" w:line="276" w:lineRule="auto"/>
              <w:ind w:left="40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</w:t>
            </w:r>
            <w:r w:rsidR="00572B31" w:rsidRPr="0084014B">
              <w:rPr>
                <w:rStyle w:val="6"/>
                <w:color w:val="000000"/>
                <w:sz w:val="20"/>
                <w:szCs w:val="20"/>
              </w:rPr>
              <w:t xml:space="preserve">Большеберезниковского </w:t>
            </w: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муниципального района </w:t>
            </w:r>
          </w:p>
        </w:tc>
        <w:tc>
          <w:tcPr>
            <w:tcW w:w="1929" w:type="dxa"/>
            <w:vAlign w:val="center"/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5115" w:type="dxa"/>
            <w:gridSpan w:val="7"/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84014B" w:rsidRPr="0084014B" w:rsidTr="00963A33">
        <w:trPr>
          <w:trHeight w:val="1433"/>
        </w:trPr>
        <w:tc>
          <w:tcPr>
            <w:tcW w:w="1657" w:type="dxa"/>
            <w:tcBorders>
              <w:right w:val="single" w:sz="4" w:space="0" w:color="auto"/>
            </w:tcBorders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3551" w:type="dxa"/>
          </w:tcPr>
          <w:p w:rsidR="0084014B" w:rsidRPr="0084014B" w:rsidRDefault="0084014B" w:rsidP="00963A33">
            <w:pPr>
              <w:pStyle w:val="a8"/>
              <w:spacing w:after="0" w:line="276" w:lineRule="auto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>поддержка и развитие талантов обучающихся в области математики, информатики и цифровых технологий</w:t>
            </w:r>
          </w:p>
        </w:tc>
        <w:tc>
          <w:tcPr>
            <w:tcW w:w="2379" w:type="dxa"/>
          </w:tcPr>
          <w:p w:rsidR="0084014B" w:rsidRPr="0084014B" w:rsidRDefault="0084014B" w:rsidP="00963A33">
            <w:pPr>
              <w:pStyle w:val="a8"/>
              <w:spacing w:after="0" w:line="276" w:lineRule="auto"/>
              <w:rPr>
                <w:rFonts w:ascii="Times New Roman" w:hAnsi="Times New Roman" w:cs="Times New Roman"/>
              </w:rPr>
            </w:pPr>
            <w:r w:rsidRPr="0084014B">
              <w:rPr>
                <w:rStyle w:val="6"/>
                <w:color w:val="000000"/>
                <w:sz w:val="20"/>
                <w:szCs w:val="20"/>
              </w:rPr>
              <w:t xml:space="preserve">администрация </w:t>
            </w:r>
            <w:r w:rsidR="00572B31" w:rsidRPr="0084014B">
              <w:rPr>
                <w:rStyle w:val="6"/>
                <w:color w:val="000000"/>
                <w:sz w:val="20"/>
                <w:szCs w:val="20"/>
              </w:rPr>
              <w:t xml:space="preserve">Большеберезниковского </w:t>
            </w:r>
            <w:r w:rsidRPr="0084014B">
              <w:rPr>
                <w:rStyle w:val="6"/>
                <w:color w:val="000000"/>
                <w:sz w:val="20"/>
                <w:szCs w:val="20"/>
              </w:rPr>
              <w:t>муниципального района</w:t>
            </w:r>
          </w:p>
        </w:tc>
        <w:tc>
          <w:tcPr>
            <w:tcW w:w="1929" w:type="dxa"/>
            <w:vAlign w:val="center"/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5115" w:type="dxa"/>
            <w:gridSpan w:val="7"/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84014B" w:rsidRPr="0084014B" w:rsidTr="00963A33">
        <w:trPr>
          <w:trHeight w:val="1060"/>
        </w:trPr>
        <w:tc>
          <w:tcPr>
            <w:tcW w:w="1657" w:type="dxa"/>
            <w:tcBorders>
              <w:righ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3551" w:type="dxa"/>
          </w:tcPr>
          <w:p w:rsidR="0084014B" w:rsidRPr="0084014B" w:rsidRDefault="0084014B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реализация мероприятий по подготовке кадров и обучению ключевым компетенциям цифровой экономики</w:t>
            </w:r>
          </w:p>
        </w:tc>
        <w:tc>
          <w:tcPr>
            <w:tcW w:w="2379" w:type="dxa"/>
          </w:tcPr>
          <w:p w:rsidR="0084014B" w:rsidRPr="0084014B" w:rsidRDefault="0084014B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 xml:space="preserve">администрация </w:t>
            </w:r>
            <w:r w:rsidR="00572B31" w:rsidRPr="0084014B">
              <w:rPr>
                <w:rStyle w:val="6"/>
                <w:sz w:val="20"/>
                <w:szCs w:val="20"/>
              </w:rPr>
              <w:t xml:space="preserve">Большеберезниковского </w:t>
            </w:r>
            <w:r w:rsidRPr="0084014B">
              <w:rPr>
                <w:rStyle w:val="6"/>
                <w:sz w:val="20"/>
                <w:szCs w:val="20"/>
              </w:rPr>
              <w:t xml:space="preserve">муниципального района </w:t>
            </w:r>
          </w:p>
        </w:tc>
        <w:tc>
          <w:tcPr>
            <w:tcW w:w="1929" w:type="dxa"/>
            <w:vAlign w:val="center"/>
          </w:tcPr>
          <w:p w:rsidR="0084014B" w:rsidRPr="0084014B" w:rsidRDefault="0084014B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5115" w:type="dxa"/>
            <w:gridSpan w:val="7"/>
            <w:vAlign w:val="center"/>
          </w:tcPr>
          <w:p w:rsidR="0084014B" w:rsidRPr="0084014B" w:rsidRDefault="0084014B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572B31" w:rsidRPr="0084014B" w:rsidTr="0060699C">
        <w:trPr>
          <w:trHeight w:val="539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подпрограмма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930" w:type="dxa"/>
            <w:gridSpan w:val="2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информационная безопасность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15,8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58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05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572B31" w:rsidRPr="0084014B" w:rsidTr="0097204E">
        <w:trPr>
          <w:trHeight w:val="1587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4.1.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разработка и внедрение нормативно-правовых документов, регламентирующих порядок создания    и функционирования системы информационной безопасности в органах местного самоуправления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 xml:space="preserve">администрация Большеберезниковского муниципального района 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58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5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</w:tr>
      <w:tr w:rsidR="00572B31" w:rsidRPr="0084014B" w:rsidTr="001B7C16">
        <w:trPr>
          <w:trHeight w:val="1058"/>
        </w:trPr>
        <w:tc>
          <w:tcPr>
            <w:tcW w:w="1657" w:type="dxa"/>
            <w:tcBorders>
              <w:right w:val="single" w:sz="4" w:space="0" w:color="auto"/>
            </w:tcBorders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основное мероприятие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4.2.</w:t>
            </w:r>
          </w:p>
        </w:tc>
        <w:tc>
          <w:tcPr>
            <w:tcW w:w="3551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обеспечение информационной безопасности критической информационной инфраструктуры органов местного самоуправления</w:t>
            </w:r>
          </w:p>
        </w:tc>
        <w:tc>
          <w:tcPr>
            <w:tcW w:w="2379" w:type="dxa"/>
          </w:tcPr>
          <w:p w:rsidR="00572B31" w:rsidRPr="0084014B" w:rsidRDefault="00572B31" w:rsidP="00963A33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Style w:val="6"/>
                <w:sz w:val="20"/>
                <w:szCs w:val="20"/>
              </w:rPr>
              <w:t>администрация Большеберезниковского муниципального района</w:t>
            </w:r>
          </w:p>
        </w:tc>
        <w:tc>
          <w:tcPr>
            <w:tcW w:w="1929" w:type="dxa"/>
            <w:vAlign w:val="center"/>
          </w:tcPr>
          <w:p w:rsidR="00572B31" w:rsidRPr="0084014B" w:rsidRDefault="00572B31" w:rsidP="00963A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14,8</w:t>
            </w:r>
          </w:p>
        </w:tc>
        <w:tc>
          <w:tcPr>
            <w:tcW w:w="903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1058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1054" w:type="dxa"/>
            <w:gridSpan w:val="2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1197" w:type="dxa"/>
            <w:vAlign w:val="center"/>
          </w:tcPr>
          <w:p w:rsidR="00572B31" w:rsidRPr="0084014B" w:rsidRDefault="00572B31" w:rsidP="00963A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84014B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39</w:t>
            </w:r>
          </w:p>
        </w:tc>
      </w:tr>
    </w:tbl>
    <w:p w:rsidR="0084014B" w:rsidRPr="0084014B" w:rsidRDefault="0084014B" w:rsidP="008401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20767" w:rsidRPr="0084014B" w:rsidRDefault="00120767">
      <w:pPr>
        <w:rPr>
          <w:rFonts w:ascii="Times New Roman" w:hAnsi="Times New Roman" w:cs="Times New Roman"/>
          <w:sz w:val="20"/>
          <w:szCs w:val="20"/>
        </w:rPr>
      </w:pPr>
    </w:p>
    <w:sectPr w:rsidR="00120767" w:rsidRPr="0084014B" w:rsidSect="00C933FA">
      <w:headerReference w:type="default" r:id="rId6"/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304" w:rsidRDefault="00D45304" w:rsidP="00B50F03">
      <w:pPr>
        <w:spacing w:after="0" w:line="240" w:lineRule="auto"/>
      </w:pPr>
      <w:r>
        <w:separator/>
      </w:r>
    </w:p>
  </w:endnote>
  <w:endnote w:type="continuationSeparator" w:id="1">
    <w:p w:rsidR="00D45304" w:rsidRDefault="00D45304" w:rsidP="00B50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B46" w:rsidRDefault="00D45304" w:rsidP="00C933F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304" w:rsidRDefault="00D45304" w:rsidP="00B50F03">
      <w:pPr>
        <w:spacing w:after="0" w:line="240" w:lineRule="auto"/>
      </w:pPr>
      <w:r>
        <w:separator/>
      </w:r>
    </w:p>
  </w:footnote>
  <w:footnote w:type="continuationSeparator" w:id="1">
    <w:p w:rsidR="00D45304" w:rsidRDefault="00D45304" w:rsidP="00B50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B46" w:rsidRPr="007C5B0F" w:rsidRDefault="00B50F03">
    <w:pPr>
      <w:pStyle w:val="a4"/>
      <w:jc w:val="right"/>
      <w:rPr>
        <w:rFonts w:ascii="Times New Roman" w:hAnsi="Times New Roman" w:cs="Times New Roman"/>
      </w:rPr>
    </w:pPr>
    <w:r w:rsidRPr="007C5B0F">
      <w:rPr>
        <w:rFonts w:ascii="Times New Roman" w:hAnsi="Times New Roman" w:cs="Times New Roman"/>
      </w:rPr>
      <w:fldChar w:fldCharType="begin"/>
    </w:r>
    <w:r w:rsidR="00642FDC" w:rsidRPr="007C5B0F">
      <w:rPr>
        <w:rFonts w:ascii="Times New Roman" w:hAnsi="Times New Roman" w:cs="Times New Roman"/>
      </w:rPr>
      <w:instrText>PAGE   \* MERGEFORMAT</w:instrText>
    </w:r>
    <w:r w:rsidRPr="007C5B0F">
      <w:rPr>
        <w:rFonts w:ascii="Times New Roman" w:hAnsi="Times New Roman" w:cs="Times New Roman"/>
      </w:rPr>
      <w:fldChar w:fldCharType="separate"/>
    </w:r>
    <w:r w:rsidR="008E27DE">
      <w:rPr>
        <w:rFonts w:ascii="Times New Roman" w:hAnsi="Times New Roman" w:cs="Times New Roman"/>
        <w:noProof/>
      </w:rPr>
      <w:t>1</w:t>
    </w:r>
    <w:r w:rsidRPr="007C5B0F">
      <w:rPr>
        <w:rFonts w:ascii="Times New Roman" w:hAnsi="Times New Roman" w:cs="Times New Roman"/>
      </w:rPr>
      <w:fldChar w:fldCharType="end"/>
    </w:r>
  </w:p>
  <w:p w:rsidR="00BF5B46" w:rsidRDefault="00D453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14B"/>
    <w:rsid w:val="00120767"/>
    <w:rsid w:val="00572B31"/>
    <w:rsid w:val="00642FDC"/>
    <w:rsid w:val="0084014B"/>
    <w:rsid w:val="008E27DE"/>
    <w:rsid w:val="009954E6"/>
    <w:rsid w:val="00B50F03"/>
    <w:rsid w:val="00D45304"/>
    <w:rsid w:val="00E8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aps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4B"/>
    <w:pPr>
      <w:spacing w:after="160" w:line="259" w:lineRule="auto"/>
    </w:pPr>
    <w:rPr>
      <w:rFonts w:asciiTheme="minorHAnsi" w:hAnsiTheme="minorHAnsi" w:cstheme="minorBidi"/>
      <w: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14B"/>
    <w:pPr>
      <w:spacing w:after="0" w:line="240" w:lineRule="auto"/>
    </w:pPr>
    <w:rPr>
      <w:rFonts w:eastAsia="Times New Roman"/>
      <w:caps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401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84014B"/>
    <w:rPr>
      <w:rFonts w:ascii="Calibri" w:eastAsia="Calibri" w:hAnsi="Calibri" w:cs="Calibri"/>
      <w:caps w:val="0"/>
      <w:sz w:val="22"/>
      <w:szCs w:val="22"/>
    </w:rPr>
  </w:style>
  <w:style w:type="paragraph" w:styleId="a6">
    <w:name w:val="footer"/>
    <w:basedOn w:val="a"/>
    <w:link w:val="a7"/>
    <w:uiPriority w:val="99"/>
    <w:rsid w:val="008401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Нижний колонтитул Знак"/>
    <w:basedOn w:val="a0"/>
    <w:link w:val="a6"/>
    <w:uiPriority w:val="99"/>
    <w:rsid w:val="0084014B"/>
    <w:rPr>
      <w:rFonts w:ascii="Calibri" w:eastAsia="Calibri" w:hAnsi="Calibri" w:cs="Calibri"/>
      <w:caps w:val="0"/>
      <w:sz w:val="22"/>
      <w:szCs w:val="22"/>
    </w:rPr>
  </w:style>
  <w:style w:type="paragraph" w:styleId="a8">
    <w:name w:val="Body Text"/>
    <w:basedOn w:val="a"/>
    <w:link w:val="a9"/>
    <w:uiPriority w:val="99"/>
    <w:rsid w:val="0084014B"/>
    <w:pPr>
      <w:widowControl w:val="0"/>
      <w:suppressAutoHyphens/>
      <w:spacing w:after="120" w:line="240" w:lineRule="auto"/>
    </w:pPr>
    <w:rPr>
      <w:rFonts w:ascii="Arial" w:eastAsia="Calibri" w:hAnsi="Arial" w:cs="Arial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rsid w:val="0084014B"/>
    <w:rPr>
      <w:rFonts w:ascii="Arial" w:eastAsia="Calibri" w:hAnsi="Arial" w:cs="Arial"/>
      <w:caps w:val="0"/>
      <w:kern w:val="1"/>
      <w:sz w:val="20"/>
      <w:lang w:eastAsia="ar-SA"/>
    </w:rPr>
  </w:style>
  <w:style w:type="character" w:customStyle="1" w:styleId="6">
    <w:name w:val="Основной текст + 6"/>
    <w:aliases w:val="5 pt3,Интервал 0 pt3"/>
    <w:basedOn w:val="a0"/>
    <w:uiPriority w:val="99"/>
    <w:rsid w:val="0084014B"/>
    <w:rPr>
      <w:rFonts w:ascii="Times New Roman" w:hAnsi="Times New Roman" w:cs="Times New Roman"/>
      <w:spacing w:val="2"/>
      <w:sz w:val="13"/>
      <w:szCs w:val="13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locked/>
    <w:rsid w:val="0084014B"/>
    <w:rPr>
      <w:sz w:val="9"/>
      <w:szCs w:val="9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84014B"/>
    <w:rPr>
      <w:spacing w:val="1"/>
      <w:sz w:val="11"/>
      <w:szCs w:val="11"/>
      <w:shd w:val="clear" w:color="auto" w:fill="FFFFFF"/>
    </w:rPr>
  </w:style>
  <w:style w:type="character" w:customStyle="1" w:styleId="5">
    <w:name w:val="Основной текст + 5"/>
    <w:aliases w:val="5 pt2,Интервал 0 pt2"/>
    <w:basedOn w:val="a0"/>
    <w:uiPriority w:val="99"/>
    <w:rsid w:val="0084014B"/>
    <w:rPr>
      <w:rFonts w:ascii="Times New Roman" w:hAnsi="Times New Roman" w:cs="Times New Roman"/>
      <w:spacing w:val="1"/>
      <w:sz w:val="11"/>
      <w:szCs w:val="11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84014B"/>
    <w:pPr>
      <w:widowControl w:val="0"/>
      <w:shd w:val="clear" w:color="auto" w:fill="FFFFFF"/>
      <w:spacing w:after="0" w:line="130" w:lineRule="exact"/>
      <w:jc w:val="center"/>
    </w:pPr>
    <w:rPr>
      <w:rFonts w:ascii="Times New Roman" w:hAnsi="Times New Roman" w:cs="Times New Roman"/>
      <w:caps/>
      <w:sz w:val="9"/>
      <w:szCs w:val="9"/>
    </w:rPr>
  </w:style>
  <w:style w:type="paragraph" w:customStyle="1" w:styleId="130">
    <w:name w:val="Основной текст (13)"/>
    <w:basedOn w:val="a"/>
    <w:link w:val="13"/>
    <w:uiPriority w:val="99"/>
    <w:rsid w:val="0084014B"/>
    <w:pPr>
      <w:widowControl w:val="0"/>
      <w:shd w:val="clear" w:color="auto" w:fill="FFFFFF"/>
      <w:spacing w:before="180" w:after="0" w:line="240" w:lineRule="atLeast"/>
      <w:jc w:val="center"/>
    </w:pPr>
    <w:rPr>
      <w:rFonts w:ascii="Times New Roman" w:hAnsi="Times New Roman" w:cs="Times New Roman"/>
      <w:caps/>
      <w:spacing w:val="1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altaivital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user</cp:lastModifiedBy>
  <cp:revision>2</cp:revision>
  <dcterms:created xsi:type="dcterms:W3CDTF">2021-08-11T12:07:00Z</dcterms:created>
  <dcterms:modified xsi:type="dcterms:W3CDTF">2021-08-11T12:07:00Z</dcterms:modified>
</cp:coreProperties>
</file>